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南银理财鼎瑞汇鑫万利宝半年46期封闭式公募人民币理财产品（E01083）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E01083)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33,233,486.43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