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南银理财珠联璧合鑫逸稳半年175期封闭式公募人民币理财产品（NYXY000442）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NYXY000442)</w:t>
      </w:r>
      <w:r>
        <w:rPr>
          <w:rFonts w:ascii="方正仿宋简体" w:eastAsia="方正仿宋简体" w:hAnsi="Times New Roman"/>
          <w:szCs w:val="21"/>
        </w:rPr>
        <w:t>2026年05月13日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120,940,317.23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