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南银理财珠联璧合鑫逸稳一年244期封闭式公募人民币理财产品（YB30244）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YB30244)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55,717,063.71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