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南银理财鼎瑞汇鑫桂鑫稳两年20期封闭式公募人民币理财产品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南银理财鼎瑞汇鑫桂鑫稳两年20期封闭式公募人民币理财产品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E11020)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36,060,863.82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