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南银理财珠联璧合鑫逸稳一年205期封闭式公募人民币理财产品（Y35205）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Y35205)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302,793,423.96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