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南银理财珠联璧合鑫逸稳两年47期封闭式公募人民币理财产品（Y61047）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南银理财珠联璧合鑫逸稳两年47期封闭式公募人民币理财产品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Z7003223000212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Y61047)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1.0772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1.0772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41,349,392.35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