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南银理财鼎瑞安心三年14期公募封闭式人民币理财产品（AX30014）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10,456,189.46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