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南银理财珠联璧合鑫逸稳一年232期封闭式公募人民币理财产品（YB30232）每周净值公告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，内部销售代码YB30232)成立于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83,976,470.72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